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2472690" cy="898525"/>
            <wp:effectExtent b="0" l="0" r="0" t="0"/>
            <wp:docPr descr="E:\GAL Sicani\GAL Sicani\Carta intestata (eps)\Mia\Logo DRQ Sicani.jpeg" id="1026" name="image1.jpg"/>
            <a:graphic>
              <a:graphicData uri="http://schemas.openxmlformats.org/drawingml/2006/picture">
                <pic:pic>
                  <pic:nvPicPr>
                    <pic:cNvPr descr="E:\GAL Sicani\GAL Sicani\Carta intestata (eps)\Mia\Logo DRQ Sicani.jpe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89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REGOLAMENTO (UE) 1305/2013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DI SVILUPPO RURALE SICILIA 2014-2020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Piano di Azione Locale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SICANI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AZIONE GAL 2.2.1 “Creazioni di Reti tra imprese e messa a sistema delle strutture di ospitalità diffusa extra alberghiera in aree rurali C e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Sottomisura del PSR attivata   16.3  “Cooperazione tra piccoli operatori per organizzare processi di lavoro in comune e condividere impianti e risorse, nonché per lo sviluppo/la commercializzazione del turismo”)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64"/>
        </w:tabs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64"/>
        </w:tabs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PER LA CONCESSIONE DI AIUTI IN DE MINIMIS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4"/>
        </w:tabs>
        <w:spacing w:after="120" w:before="0" w:line="240" w:lineRule="auto"/>
        <w:ind w:left="504" w:right="0" w:hanging="50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-208914</wp:posOffset>
            </wp:positionH>
            <wp:positionV relativeFrom="paragraph">
              <wp:posOffset>55245</wp:posOffset>
            </wp:positionV>
            <wp:extent cx="4281805" cy="916940"/>
            <wp:effectExtent b="0" l="0" r="0" t="0"/>
            <wp:wrapNone/>
            <wp:docPr id="102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1805" cy="9169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34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AGENZIA PER LO SVILUPPO DELLA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340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SICILIA CENTRO OCCIDENTALE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Sede centrale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: C/da Pietra Nera </w:t>
        <w:br w:type="textWrapping"/>
        <w:t xml:space="preserve">92020 Santo Stefano Quisquina (AG)</w:t>
        <w:br w:type="textWrapping"/>
        <w:t xml:space="preserve">tel./fax: +39 0922 1832854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mobile: +39 339 5813644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Sede distaccata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: c/o Palazzo De Cordova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via San Vito, 17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Gruppo d’Azione Locale L.E.A.D.E.R.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90033 Chiusa Sclafani (PA)</w:t>
        <w:br w:type="textWrapping"/>
        <w:t xml:space="preserve">  P.S.R. Sicilia 2014 - 2020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80808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info@galsicani.eu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tel./fax: +39 091 </w:t>
      </w:r>
      <w:r w:rsidDel="00000000" w:rsidR="00000000" w:rsidRPr="00000000">
        <w:rPr>
          <w:rFonts w:ascii="Arial" w:cs="Arial" w:eastAsia="Arial" w:hAnsi="Arial"/>
          <w:color w:val="808080"/>
          <w:sz w:val="14"/>
          <w:szCs w:val="14"/>
          <w:rtl w:val="0"/>
        </w:rPr>
        <w:t xml:space="preserve">9865606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p.iva: 02570390845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08080"/>
          <w:sz w:val="14"/>
          <w:szCs w:val="14"/>
          <w:u w:val="none"/>
          <w:shd w:fill="auto" w:val="clear"/>
          <w:vertAlign w:val="baseline"/>
          <w:rtl w:val="0"/>
        </w:rPr>
        <w:t xml:space="preserve">mobile: +39 3375931593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sostitutiva per la concessione di aiuti in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«de minimis»,</w:t>
      </w: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ai sensi dell'art. </w:t>
      </w:r>
      <w:hyperlink r:id="rId11">
        <w:r w:rsidDel="00000000" w:rsidR="00000000" w:rsidRPr="00000000">
          <w:rPr>
            <w:rFonts w:ascii="Garamond" w:cs="Garamond" w:eastAsia="Garamond" w:hAnsi="Garamond"/>
            <w:b w:val="1"/>
            <w:i w:val="1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47</w:t>
        </w:r>
      </w:hyperlink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decreto del Presidente della Repubblica 28 dicembre 2000, n. 445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(Testo unico delle disposizioni legislative e regolamentari in materia di documentazione amministrativa)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sottoscritto:</w:t>
      </w: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00"/>
        <w:gridCol w:w="3096"/>
        <w:gridCol w:w="1058"/>
        <w:gridCol w:w="1600"/>
        <w:gridCol w:w="1652"/>
        <w:gridCol w:w="528"/>
        <w:gridCol w:w="798"/>
        <w:tblGridChange w:id="0">
          <w:tblGrid>
            <w:gridCol w:w="1900"/>
            <w:gridCol w:w="3096"/>
            <w:gridCol w:w="1058"/>
            <w:gridCol w:w="1600"/>
            <w:gridCol w:w="1652"/>
            <w:gridCol w:w="528"/>
            <w:gridCol w:w="798"/>
          </w:tblGrid>
        </w:tblGridChange>
      </w:tblGrid>
      <w:tr>
        <w:trPr>
          <w:trHeight w:val="397" w:hRule="atLeast"/>
        </w:trPr>
        <w:tc>
          <w:tcPr>
            <w:gridSpan w:val="7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SEZIONE 1 – Anagrafica richiedente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vMerge w:val="restart"/>
            <w:shd w:fill="aac8c8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Titolare / legale rappresentante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dell'impresa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e cognome 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nata/o il</w:t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nel Comune di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</w:t>
            </w:r>
          </w:p>
        </w:tc>
      </w:tr>
      <w:tr>
        <w:trPr>
          <w:trHeight w:val="397" w:hRule="atLeast"/>
        </w:trPr>
        <w:tc>
          <w:tcPr>
            <w:vMerge w:val="continue"/>
            <w:shd w:fill="aac8c8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vMerge w:val="continue"/>
            <w:shd w:fill="aac8c8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Comune di residenza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</w:t>
            </w:r>
          </w:p>
        </w:tc>
      </w:tr>
      <w:tr>
        <w:trPr>
          <w:trHeight w:val="397" w:hRule="atLeast"/>
        </w:trPr>
        <w:tc>
          <w:tcPr>
            <w:vMerge w:val="continue"/>
            <w:shd w:fill="aac8c8" w:val="clear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titolare/legale rappresentante dell’impresa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tbl>
      <w:tblPr>
        <w:tblStyle w:val="Table2"/>
        <w:tblW w:w="1063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00"/>
        <w:gridCol w:w="2921"/>
        <w:gridCol w:w="1275"/>
        <w:gridCol w:w="2268"/>
        <w:gridCol w:w="942"/>
        <w:gridCol w:w="528"/>
        <w:gridCol w:w="798"/>
        <w:tblGridChange w:id="0">
          <w:tblGrid>
            <w:gridCol w:w="1900"/>
            <w:gridCol w:w="2921"/>
            <w:gridCol w:w="1275"/>
            <w:gridCol w:w="2268"/>
            <w:gridCol w:w="942"/>
            <w:gridCol w:w="528"/>
            <w:gridCol w:w="798"/>
          </w:tblGrid>
        </w:tblGridChange>
      </w:tblGrid>
      <w:tr>
        <w:trPr>
          <w:trHeight w:val="397" w:hRule="atLeast"/>
        </w:trPr>
        <w:tc>
          <w:tcPr>
            <w:gridSpan w:val="7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SEZIONE 2 – Anagrafica impresa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vMerge w:val="restart"/>
            <w:shd w:fill="aac8c8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Impresa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Denominazione/Ragione sociale dell’impresa 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 giuridica</w:t>
            </w:r>
          </w:p>
        </w:tc>
        <w:tc>
          <w:tcPr>
            <w:gridSpan w:val="3"/>
            <w:shd w:fill="eaead5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shd w:fill="aac8c8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aead5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ac8c8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legale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</w:t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</w:t>
            </w:r>
          </w:p>
        </w:tc>
      </w:tr>
      <w:tr>
        <w:trPr>
          <w:trHeight w:val="397" w:hRule="atLeast"/>
        </w:trPr>
        <w:tc>
          <w:tcPr>
            <w:vMerge w:val="continue"/>
            <w:shd w:fill="aac8c8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vMerge w:val="restart"/>
            <w:shd w:fill="aac8c8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Dati 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gridSpan w:val="5"/>
            <w:shd w:fill="eaead5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Partita IVA</w:t>
            </w:r>
          </w:p>
        </w:tc>
      </w:tr>
      <w:tr>
        <w:trPr>
          <w:trHeight w:val="262" w:hRule="atLeast"/>
        </w:trPr>
        <w:tc>
          <w:tcPr>
            <w:vMerge w:val="continue"/>
            <w:shd w:fill="aac8c8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59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relazione a quanto previsto dal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Bando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e dalle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Disposizioni Attuative Specifiche  dell’Azione Gal 2.2.1 che attiva la Misura  16 – Cooperazione - Sottomisura 16.3  </w:t>
      </w:r>
      <w:r w:rsidDel="00000000" w:rsidR="00000000" w:rsidRPr="00000000">
        <w:rPr>
          <w:rtl w:val="0"/>
        </w:rPr>
      </w:r>
    </w:p>
    <w:tbl>
      <w:tblPr>
        <w:tblStyle w:val="Table3"/>
        <w:tblW w:w="1063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560"/>
        <w:gridCol w:w="3261"/>
        <w:gridCol w:w="3402"/>
        <w:gridCol w:w="2409"/>
        <w:tblGridChange w:id="0">
          <w:tblGrid>
            <w:gridCol w:w="1560"/>
            <w:gridCol w:w="3261"/>
            <w:gridCol w:w="3402"/>
            <w:gridCol w:w="2409"/>
          </w:tblGrid>
        </w:tblGridChange>
      </w:tblGrid>
      <w:tr>
        <w:trPr>
          <w:trHeight w:val="283" w:hRule="atLeast"/>
        </w:trPr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Bando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Azione Gal 2.2.1, sottomisura 16.3 PSR Sicilia 2014/2020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Disposizioni Attuative Specifiche  della Misura  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Titolo:</w:t>
            </w:r>
          </w:p>
        </w:tc>
        <w:tc>
          <w:tcPr>
            <w:tcBorders>
              <w:top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Estremi provvedimento di approvazione</w:t>
            </w:r>
          </w:p>
        </w:tc>
        <w:tc>
          <w:tcPr>
            <w:tcBorders>
              <w:top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Pubblicato in BUR</w:t>
            </w:r>
          </w:p>
        </w:tc>
      </w:tr>
      <w:tr>
        <w:trPr>
          <w:trHeight w:val="2796" w:hRule="atLeast"/>
        </w:trPr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Azione Gal 2.2.1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“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creazioni di reti tra imprese e messa a sistema delle strutture di ospitalità diffusa extra alberghiera in aree rurali c e 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 -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Misura 16 SOTTOMISURA 16.3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Cooperazione tra piccoli operatori per organizzare processi di lavoro in comune e condividere impianti e risorse, nonché per lo sviluppo/la commercializzazione del turismo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D.D.G. n. ------------ del ------------------ </w:t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la concessione di aiuti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minimis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cui al Regolamento (UE) n.1407/2013 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Commissione del 18/12/2013 , pubblicato sulla Gazzetta Ufficiale Unione Europea n. L 352/13 del 24/12/13, relativo alla applicazione degli articoli 107 e 108 del trattato sul funzionamento dell’Unione europea agli aiuti “de minimis”.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rispetto di quanto previsto dai seguenti Regolamenti della Commissione: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Regolamento n. 1407/2013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minimis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generale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Regolamento n. 1408/2013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minimis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nel settore agricolo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Regolamento n. 717/2014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minimis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nel settore pesca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Regolamento n. 360/2012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minimis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SIEG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PRESA VISIONE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delle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istruzioni per la predisposizione della presente dichiarazione (Allegato I)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responsabilità anche penali assunte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caso di rilascio di dichiarazioni mendaci, formazione di atti falsi e loro uso,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della conseguente decadenza dai benefici concessi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sulla base di una dichiarazione non veritiera, ai sensi degli articoli </w:t>
      </w:r>
      <w:hyperlink r:id="rId12">
        <w:r w:rsidDel="00000000" w:rsidR="00000000" w:rsidRPr="00000000">
          <w:rPr>
            <w:rFonts w:ascii="Garamond" w:cs="Garamond" w:eastAsia="Garamond" w:hAnsi="Garamond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75</w:t>
        </w:r>
      </w:hyperlink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hyperlink r:id="rId13">
        <w:r w:rsidDel="00000000" w:rsidR="00000000" w:rsidRPr="00000000">
          <w:rPr>
            <w:rFonts w:ascii="Garamond" w:cs="Garamond" w:eastAsia="Garamond" w:hAnsi="Garamond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76</w:t>
        </w:r>
      </w:hyperlink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</w:t>
      </w:r>
      <w:hyperlink r:id="rId14">
        <w:r w:rsidDel="00000000" w:rsidR="00000000" w:rsidRPr="00000000">
          <w:rPr>
            <w:rFonts w:ascii="Garamond" w:cs="Garamond" w:eastAsia="Garamond" w:hAnsi="Garamond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decreto del Presidente della Repubblica 28 dicembre 2000, n. 445</w:t>
        </w:r>
      </w:hyperlink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Testo unico delle disposizioni legislative e regolamentari in materia di documentazione amministrativa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Sezione A – Natura dell’impresa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l’impresa non è controllata né controlla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direttamente o indirettamente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altre imprese.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l’impresa controlla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anche indirettamente, le imprese seguenti aventi sede legale in Italia, per ciascuna delle quali presenta la dichiarazione di cui all’allegato II: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Ragione sociale e dati anagrafici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ripetere tabella se necessario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"/>
        <w:tblW w:w="1063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00"/>
        <w:gridCol w:w="2921"/>
        <w:gridCol w:w="1275"/>
        <w:gridCol w:w="3210"/>
        <w:gridCol w:w="528"/>
        <w:gridCol w:w="798"/>
        <w:tblGridChange w:id="0">
          <w:tblGrid>
            <w:gridCol w:w="1900"/>
            <w:gridCol w:w="2921"/>
            <w:gridCol w:w="1275"/>
            <w:gridCol w:w="3210"/>
            <w:gridCol w:w="528"/>
            <w:gridCol w:w="798"/>
          </w:tblGrid>
        </w:tblGridChange>
      </w:tblGrid>
      <w:tr>
        <w:trPr>
          <w:trHeight w:val="397" w:hRule="atLeast"/>
        </w:trPr>
        <w:tc>
          <w:tcPr>
            <w:gridSpan w:val="6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Anagrafica impresa controllata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vMerge w:val="restart"/>
            <w:shd w:fill="aac8c8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Impresa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Denominazione/Ragione sociale dell’impresa </w:t>
            </w:r>
          </w:p>
        </w:tc>
        <w:tc>
          <w:tcPr>
            <w:gridSpan w:val="3"/>
            <w:shd w:fill="eaead5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 giuridica</w:t>
            </w:r>
          </w:p>
        </w:tc>
      </w:tr>
      <w:tr>
        <w:trPr>
          <w:trHeight w:val="397" w:hRule="atLeast"/>
        </w:trPr>
        <w:tc>
          <w:tcPr>
            <w:vMerge w:val="continue"/>
            <w:shd w:fill="aac8c8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aead5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ac8c8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legale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</w:t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</w:t>
            </w:r>
          </w:p>
        </w:tc>
      </w:tr>
      <w:tr>
        <w:trPr>
          <w:trHeight w:val="397" w:hRule="atLeast"/>
        </w:trPr>
        <w:tc>
          <w:tcPr>
            <w:vMerge w:val="continue"/>
            <w:shd w:fill="aac8c8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shd w:fill="aac8c8" w:val="clear"/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Dati 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gridSpan w:val="4"/>
            <w:shd w:fill="eaead5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Partita IVA</w:t>
            </w:r>
          </w:p>
        </w:tc>
      </w:tr>
      <w:tr>
        <w:trPr>
          <w:trHeight w:val="357" w:hRule="atLeast"/>
        </w:trPr>
        <w:tc>
          <w:tcPr>
            <w:tcBorders>
              <w:bottom w:color="000000" w:space="0" w:sz="4" w:val="single"/>
            </w:tcBorders>
            <w:shd w:fill="aac8c8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59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l’impresa è controllata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anche indirettamente, dalle imprese seguenti aventi sede legale o unità operativa in Italia,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ciascuna delle quali presenta la dichiarazione di cui all’allegato II: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Ragione sociale e dati anagrafici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(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ripetere tabella se necessario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5"/>
        <w:tblW w:w="10632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1900"/>
        <w:gridCol w:w="2921"/>
        <w:gridCol w:w="1275"/>
        <w:gridCol w:w="2268"/>
        <w:gridCol w:w="942"/>
        <w:gridCol w:w="528"/>
        <w:gridCol w:w="798"/>
        <w:tblGridChange w:id="0">
          <w:tblGrid>
            <w:gridCol w:w="1900"/>
            <w:gridCol w:w="2921"/>
            <w:gridCol w:w="1275"/>
            <w:gridCol w:w="2268"/>
            <w:gridCol w:w="942"/>
            <w:gridCol w:w="528"/>
            <w:gridCol w:w="798"/>
          </w:tblGrid>
        </w:tblGridChange>
      </w:tblGrid>
      <w:tr>
        <w:trPr>
          <w:trHeight w:val="397" w:hRule="atLeast"/>
        </w:trPr>
        <w:tc>
          <w:tcPr>
            <w:gridSpan w:val="7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Anagrafica dell’impresa che esercita il controllo sulla richiedente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vMerge w:val="restart"/>
            <w:shd w:fill="aac8c8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Impresa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Denominazione/Ragione sociale dell’impresa 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 giuridica</w:t>
            </w:r>
          </w:p>
        </w:tc>
        <w:tc>
          <w:tcPr>
            <w:gridSpan w:val="3"/>
            <w:shd w:fill="eaead5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vMerge w:val="continue"/>
            <w:shd w:fill="aac8c8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aead5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ac8c8" w:val="clear"/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Sede legale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</w:t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</w:t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</w:t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</w:t>
            </w:r>
          </w:p>
        </w:tc>
      </w:tr>
      <w:tr>
        <w:trPr>
          <w:trHeight w:val="397" w:hRule="atLeast"/>
        </w:trPr>
        <w:tc>
          <w:tcPr>
            <w:vMerge w:val="continue"/>
            <w:shd w:fill="aac8c8" w:val="clear"/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aead5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vMerge w:val="restart"/>
            <w:shd w:fill="aac8c8" w:val="clear"/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Dati 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>
            <w:gridSpan w:val="5"/>
            <w:shd w:fill="eaead5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Partita IVA</w:t>
            </w:r>
          </w:p>
        </w:tc>
      </w:tr>
      <w:tr>
        <w:trPr>
          <w:trHeight w:val="301" w:hRule="atLeast"/>
        </w:trPr>
        <w:tc>
          <w:tcPr>
            <w:vMerge w:val="continue"/>
            <w:shd w:fill="aac8c8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59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Sezione B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- R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ispetto del massimale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l’esercizio finanziario (anno fiscale) dell’impresa rappresentata inizia il ___________ e termina il _________;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Che all’impresa rappresentata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E’ STATO CONCESSO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nell’esercizio finanziario corrente e nei due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esercizi finanziari precedenti alcun aiuto «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minimis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», tenuto conto anche delle disposizioni relative a fusioni/acquisizioni o scissioni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Che all’impresa rappresentata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SONO STATI CONCESSI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nell’esercizio finanziario corrente e nei due esercizi finanziari precedenti i seguenti aiuti «de minimis», tenuto conto anche delle disposizioni relative a fusioni/acquisizioni o scissioni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(Aggiungere righe se necessario)</w:t>
      </w:r>
      <w:r w:rsidDel="00000000" w:rsidR="00000000" w:rsidRPr="00000000">
        <w:rPr>
          <w:rtl w:val="0"/>
        </w:rPr>
      </w:r>
    </w:p>
    <w:tbl>
      <w:tblPr>
        <w:tblStyle w:val="Table6"/>
        <w:tblW w:w="10064.999999999998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430"/>
        <w:gridCol w:w="1371"/>
        <w:gridCol w:w="1256"/>
        <w:gridCol w:w="1399"/>
        <w:gridCol w:w="1258"/>
        <w:gridCol w:w="1133"/>
        <w:gridCol w:w="950"/>
        <w:gridCol w:w="994"/>
        <w:gridCol w:w="1274"/>
        <w:tblGridChange w:id="0">
          <w:tblGrid>
            <w:gridCol w:w="430"/>
            <w:gridCol w:w="1371"/>
            <w:gridCol w:w="1256"/>
            <w:gridCol w:w="1399"/>
            <w:gridCol w:w="1258"/>
            <w:gridCol w:w="1133"/>
            <w:gridCol w:w="950"/>
            <w:gridCol w:w="994"/>
            <w:gridCol w:w="1274"/>
          </w:tblGrid>
        </w:tblGridChange>
      </w:tblGrid>
      <w:tr>
        <w:trPr>
          <w:trHeight w:val="630" w:hRule="atLeast"/>
        </w:trPr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Impresa cui è stato concesso il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minimis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Ente concedente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Riferimento normativo/ amministrativo che prevede l’agevolazione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Provvedimento di concessione 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Reg. UE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minimis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Importo dell’aiuto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 minimis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 cui imputabile all’attività di trasporto merci su strada per conto terzi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Concesso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Effettivo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</w:rPr>
              <w:footnoteReference w:customMarkFollows="0" w:id="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shd w:fill="aac8c8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4" w:hRule="atLeast"/>
        </w:trPr>
        <w:tc>
          <w:tcPr>
            <w:shd w:fill="aac8c8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3" w:hRule="atLeast"/>
        </w:trPr>
        <w:tc>
          <w:tcPr>
            <w:shd w:fill="aac8c8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6"/>
            <w:tcBorders>
              <w:bottom w:color="000000" w:space="0" w:sz="4" w:val="single"/>
            </w:tcBorders>
            <w:shd w:fill="aac8c8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175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Sezione C – settori in cui opera l’impresa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l’impresa rappresentata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 solo nei settori economici ammissibili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finanziamento;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108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l’impresa rappresentata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opera anche in settori economici esclusi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tuttavia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dispone di un sistema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adeguato di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separazione delle attività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distinzione dei costi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108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l’impresa rappresentata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opera anche nel settore economico del «trasporto merci su strada per conto terzi»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tuttavia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dispone di un sistema adeguato di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separazione delle attività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distinzione dei costi.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Sezione D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condizioni di cumulo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108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in riferimento agli stessi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«costi ammissibili»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l’impresa rappresentata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ha beneficiato di altri aiuti di Stato.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108" w:hanging="36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in riferimento agli stessi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«costi ammissibili»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l’impresa rappresentata ha beneficiato dei seguenti aiuti di Stato: </w:t>
      </w:r>
    </w:p>
    <w:tbl>
      <w:tblPr>
        <w:tblStyle w:val="Table7"/>
        <w:tblW w:w="985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ffffff" w:space="0" w:sz="18" w:val="single"/>
          <w:insideV w:color="ffffff" w:space="0" w:sz="18" w:val="single"/>
        </w:tblBorders>
        <w:tblLayout w:type="fixed"/>
        <w:tblLook w:val="0000"/>
      </w:tblPr>
      <w:tblGrid>
        <w:gridCol w:w="356"/>
        <w:gridCol w:w="1491"/>
        <w:gridCol w:w="1272"/>
        <w:gridCol w:w="1377"/>
        <w:gridCol w:w="1840"/>
        <w:gridCol w:w="1065"/>
        <w:gridCol w:w="1018"/>
        <w:gridCol w:w="1435"/>
        <w:tblGridChange w:id="0">
          <w:tblGrid>
            <w:gridCol w:w="356"/>
            <w:gridCol w:w="1491"/>
            <w:gridCol w:w="1272"/>
            <w:gridCol w:w="1377"/>
            <w:gridCol w:w="1840"/>
            <w:gridCol w:w="1065"/>
            <w:gridCol w:w="1018"/>
            <w:gridCol w:w="1435"/>
          </w:tblGrid>
        </w:tblGridChange>
      </w:tblGrid>
      <w:tr>
        <w:trPr>
          <w:trHeight w:val="533" w:hRule="atLeast"/>
        </w:trPr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Ente concedente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Riferimento normativo o amministrativo che prevede l’agevolazione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Provvedimento di concessione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Regolamento di esenzione (e articolo pertinente) o Decisione Commissione UE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perscript"/>
              </w:rPr>
              <w:footnoteReference w:customMarkFollows="0" w:id="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Intensità di aiuto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shd w:fill="aac8c8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Importo imputato sulla voce di costo o sul progetto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Ammissibile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Applicata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ac8c8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shd w:fill="aac8c8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33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shd w:fill="aac8c8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33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34" w:right="0" w:firstLine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aead5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5"/>
            <w:tcBorders>
              <w:bottom w:color="000000" w:space="0" w:sz="4" w:val="single"/>
            </w:tcBorders>
            <w:shd w:fill="aac8c8" w:val="clear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175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aead5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righ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Sezione 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Aiuti</w:t>
      </w:r>
      <w:r w:rsidDel="00000000" w:rsidR="00000000" w:rsidRPr="00000000">
        <w:rPr>
          <w:rFonts w:ascii="Garamond" w:cs="Garamond" w:eastAsia="Garamond" w:hAnsi="Garamond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de minimis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sotto forma di «prestiti» o «garanzie»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l’impresa rappresentata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oggetto di procedura concorsuale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insolvenza oppure non soddisfa le condizioni previste dal diritto nazionale per l’apertura nei suoi confronti di una tale procedura su richiesta dei suoi creditori;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le Grandi Imprese: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l’impresa rappresentata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 trova in una situazione comparabile ad un rating del credito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pari ad almeno B-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Località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</w:t>
      </w:r>
      <w:r w:rsidDel="00000000" w:rsidR="00000000" w:rsidRPr="00000000">
        <w:rPr>
          <w:rFonts w:ascii="Garamond" w:cs="Garamond" w:eastAsia="Garamond" w:hAnsi="Garamond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……………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103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fede </w:t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5103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(Il titolare/legale rappresentante dell'impresa)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___________________________________</w:t>
      </w:r>
    </w:p>
    <w:sectPr>
      <w:headerReference r:id="rId15" w:type="default"/>
      <w:footerReference r:id="rId16" w:type="default"/>
      <w:pgSz w:h="16838" w:w="11906"/>
      <w:pgMar w:bottom="426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il concetto di controllo, ai fini della presente dichiarazione, si vedano le Istruzioni per la compilazione (allegato I, Sez. A)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proposito si vedano le Istruzioni per la compilazione (Allegato I, Sez. B)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proposito si vedano le Istruzioni per la compilazione (Allegato I, Sez. B)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…/ (pesca 2014-2020); Reg. n. 360/2012 (SIEG).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Sez.B).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Indicare gli estremi del Regolamento (ad esempio Regolamento di esenzione 800/08) oppure della Decisione della Commissione che ha approvato l’aiuto notificato.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8"/>
      <w:tblW w:w="9854.0" w:type="dxa"/>
      <w:jc w:val="left"/>
      <w:tblInd w:w="0.0" w:type="dxa"/>
      <w:tblLayout w:type="fixed"/>
      <w:tblLook w:val="0000"/>
    </w:tblPr>
    <w:tblGrid>
      <w:gridCol w:w="5294"/>
      <w:gridCol w:w="4560"/>
      <w:tblGridChange w:id="0">
        <w:tblGrid>
          <w:gridCol w:w="5294"/>
          <w:gridCol w:w="4560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18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All. 4  – dichiarazione sostitutiva per la concessione di aiuti in de minimis 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9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right"/>
            <w:rPr>
              <w:rFonts w:ascii="Garamond" w:cs="Garamond" w:eastAsia="Garamond" w:hAnsi="Garamond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aramond" w:cs="Garamond" w:eastAsia="Garamond" w:hAnsi="Garamond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Modello base de minimis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Garamond" w:cs="Garamond" w:eastAsia="Garamond" w:hAnsi="Garamond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□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◻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vertAlign w:val="baseline"/>
      </w:rPr>
    </w:lvl>
    <w:lvl w:ilvl="1">
      <w:start w:val="0"/>
      <w:numFmt w:val="bullet"/>
      <w:lvlText w:val="•"/>
      <w:lvlJc w:val="left"/>
      <w:pPr>
        <w:ind w:left="1156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 w:val="und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0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rFonts w:ascii="Times New Roman" w:cs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zh-CN" w:val="und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Corpotesto1">
    <w:name w:val="Corpo testo1"/>
    <w:next w:val="Corpotesto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color w:val="000000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zh-CN" w:val="und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Car.predefinitoparagraf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e1">
    <w:name w:val="Normale1"/>
    <w:next w:val="Norma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Didascaliaimmagine_">
    <w:name w:val="Didascalia immagine_"/>
    <w:next w:val="Didascaliaimmagine_"/>
    <w:autoRedefine w:val="0"/>
    <w:hidden w:val="0"/>
    <w:qFormat w:val="0"/>
    <w:rPr>
      <w:b w:val="1"/>
      <w:bCs w:val="1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paragraph" w:styleId="Didascaliaimmagine">
    <w:name w:val="Didascalia immagine"/>
    <w:basedOn w:val="Normale"/>
    <w:next w:val="Didascaliaimmagine"/>
    <w:autoRedefine w:val="0"/>
    <w:hidden w:val="0"/>
    <w:qFormat w:val="0"/>
    <w:pPr>
      <w:widowControl w:val="0"/>
      <w:shd w:color="auto" w:fill="ffffff" w:val="clear"/>
      <w:suppressAutoHyphens w:val="1"/>
      <w:spacing w:line="0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b w:val="1"/>
      <w:bCs w:val="1"/>
      <w:i w:val="1"/>
      <w:i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bd01.leggiditalia.it/cgi-bin/FulShow?TIPO=5&amp;NOTXT=1&amp;KEY=01LX0000144828ART59" TargetMode="External"/><Relationship Id="rId10" Type="http://schemas.openxmlformats.org/officeDocument/2006/relationships/hyperlink" Target="mailto:info@galsicani.eu" TargetMode="External"/><Relationship Id="rId13" Type="http://schemas.openxmlformats.org/officeDocument/2006/relationships/hyperlink" Target="http://bd01.leggiditalia.it/cgi-bin/FulShow?TIPO=5&amp;NOTXT=1&amp;KEY=01LX0000144828ART88" TargetMode="External"/><Relationship Id="rId12" Type="http://schemas.openxmlformats.org/officeDocument/2006/relationships/hyperlink" Target="http://bd01.leggiditalia.it/cgi-bin/FulShow?TIPO=5&amp;NOTXT=1&amp;KEY=01LX0000144828ART8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5" Type="http://schemas.openxmlformats.org/officeDocument/2006/relationships/header" Target="header1.xml"/><Relationship Id="rId14" Type="http://schemas.openxmlformats.org/officeDocument/2006/relationships/hyperlink" Target="http://bd01.leggiditalia.it/cgi-bin/FulShow?TIPO=5&amp;NOTXT=1&amp;KEY=01LX0000144828" TargetMode="Externa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MVltTSHDWqQaGa8Sz4mi4r1ERw==">AMUW2mVY998KELGNTZ7jxOfW5OILBzUZlwWXKEU1yXgYH3cYo8AINPY+HtMkBy4w82T7DJs3s/zFKazc6MFt4Sf2WLqY3QpcOK6NEKFMrG3xA8jcyT4lCTfAMWIjeqWqFd/BRWB5N5Ra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2017-10-30T07:48:00Z</dcterms:created>
  <dc:creator>Elena Sico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